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DE05BF" w:rsidR="007E424B" w:rsidP="007E424B" w:rsidRDefault="007E424B" w14:paraId="54E7D76F" w14:textId="3A399BD9">
      <w:pPr>
        <w:jc w:val="center"/>
        <w:rPr>
          <w:sz w:val="18"/>
          <w:szCs w:val="20"/>
          <w:u w:val="single"/>
        </w:rPr>
      </w:pPr>
      <w:bookmarkStart w:name="_Toc531702838" w:id="0"/>
      <w:r w:rsidRPr="00DE05BF">
        <w:rPr>
          <w:rFonts w:ascii="Tahoma" w:hAnsi="Tahoma" w:cs="Tahoma"/>
          <w:b/>
          <w:sz w:val="44"/>
          <w:szCs w:val="44"/>
          <w:u w:val="single"/>
        </w:rPr>
        <w:t>COMUNICADO DE IMPRENSA</w:t>
      </w:r>
    </w:p>
    <w:p w:rsidRPr="00DE05BF" w:rsidR="007E424B" w:rsidP="007E424B" w:rsidRDefault="007E424B" w14:paraId="5D40AEB0" w14:textId="77777777">
      <w:pPr>
        <w:jc w:val="center"/>
        <w:rPr>
          <w:rFonts w:ascii="Tahoma" w:hAnsi="Tahoma" w:cs="Tahoma"/>
          <w:b/>
          <w:sz w:val="28"/>
          <w:szCs w:val="28"/>
        </w:rPr>
      </w:pPr>
    </w:p>
    <w:bookmarkEnd w:id="0"/>
    <w:p w:rsidRPr="00DE05BF" w:rsidR="007E424B" w:rsidP="0583B833" w:rsidRDefault="0583B833" w14:paraId="157A8F53" w14:textId="2FCB963C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583B833">
        <w:rPr>
          <w:rFonts w:ascii="Tahoma" w:hAnsi="Tahoma" w:cs="Tahoma"/>
          <w:b/>
          <w:bCs/>
          <w:sz w:val="28"/>
          <w:szCs w:val="28"/>
        </w:rPr>
        <w:t>TORNEIO DE GOLFE SOLIDÁRIO COMEMORA UMA DÉCADA COM A DOAÇÃO DE DUAS SALAS DE INFORMÁTICA</w:t>
      </w:r>
    </w:p>
    <w:p w:rsidRPr="00DE05BF" w:rsidR="007E424B" w:rsidP="007E424B" w:rsidRDefault="007E424B" w14:paraId="19D92085" w14:textId="77777777">
      <w:pPr>
        <w:rPr>
          <w:b/>
          <w:bCs/>
        </w:rPr>
      </w:pPr>
    </w:p>
    <w:p w:rsidRPr="00DE05BF" w:rsidR="007E424B" w:rsidP="007E424B" w:rsidRDefault="796C4B5C" w14:paraId="70FD8466" w14:textId="40B859C1">
      <w:pPr>
        <w:jc w:val="center"/>
      </w:pPr>
      <w:r w:rsidRPr="00DE05BF">
        <w:rPr>
          <w:b/>
          <w:bCs/>
        </w:rPr>
        <w:t>Apoio ao desenvolvimento tecnológico e crescimento sustentado estão na base do desenvolvimento de acções de cidadania voltadas para a educação e para a formação de jovens angolanos.</w:t>
      </w:r>
    </w:p>
    <w:p w:rsidRPr="00DE05BF" w:rsidR="796C4B5C" w:rsidP="0B869DAC" w:rsidRDefault="0583B833" w14:paraId="22A5EDAA" w14:textId="034F032B">
      <w:pPr>
        <w:spacing w:line="257" w:lineRule="auto"/>
        <w:jc w:val="both"/>
        <w:rPr>
          <w:rFonts w:ascii="Calibri" w:hAnsi="Calibri" w:eastAsia="Calibri" w:cs="Calibri"/>
        </w:rPr>
      </w:pPr>
      <w:r w:rsidRPr="0B869DAC" w:rsidR="0B869DAC">
        <w:rPr>
          <w:rFonts w:ascii="Calibri" w:hAnsi="Calibri" w:eastAsia="Calibri" w:cs="Calibri"/>
        </w:rPr>
        <w:t xml:space="preserve">A </w:t>
      </w:r>
      <w:r w:rsidRPr="0B869DAC" w:rsidR="0B869DAC">
        <w:rPr>
          <w:rFonts w:ascii="Calibri" w:hAnsi="Calibri" w:eastAsia="Calibri" w:cs="Calibri"/>
        </w:rPr>
        <w:t>Paratus</w:t>
      </w:r>
      <w:r w:rsidRPr="0B869DAC" w:rsidR="0B869DAC">
        <w:rPr>
          <w:rFonts w:ascii="Calibri" w:hAnsi="Calibri" w:eastAsia="Calibri" w:cs="Calibri"/>
        </w:rPr>
        <w:t xml:space="preserve"> — Internet Technologies Angola S.A, apresentou esta Terça-feira o 10º Torneio de Golfe Solidário e o seu próximo </w:t>
      </w:r>
      <w:r w:rsidRPr="0B869DAC" w:rsidR="0B869DAC">
        <w:rPr>
          <w:rFonts w:ascii="Calibri" w:hAnsi="Calibri" w:eastAsia="Calibri" w:cs="Calibri"/>
        </w:rPr>
        <w:t>projecto</w:t>
      </w:r>
      <w:r w:rsidRPr="0B869DAC" w:rsidR="0B869DAC">
        <w:rPr>
          <w:rFonts w:ascii="Calibri" w:hAnsi="Calibri" w:eastAsia="Calibri" w:cs="Calibri"/>
        </w:rPr>
        <w:t xml:space="preserve"> de cidadania e impacto social, que este ano vai privilegiar a educação, em parceria com o Ministério da Educação, com a instalação de duas salas de informática para os alunos da província do Uíge. Vai também desenvolver formações frequentes para alunos que acabaram de sair da universidade e que necessitam de formação técnica prática para entrarem no mercado de trabalho.   </w:t>
      </w:r>
    </w:p>
    <w:p w:rsidRPr="00DE05BF" w:rsidR="00E7425D" w:rsidP="00E7425D" w:rsidRDefault="0583B833" w14:paraId="20422002" w14:textId="38D86EBB">
      <w:pPr>
        <w:jc w:val="both"/>
      </w:pPr>
      <w:r w:rsidR="0B869DAC">
        <w:rPr/>
        <w:t xml:space="preserve">Para comemorar esta 10ª edição, que se realiza a 23 de Setembro, no campo de golfe dos Mangais, a organização reuniu uma série de </w:t>
      </w:r>
      <w:r w:rsidR="0B869DAC">
        <w:rPr/>
        <w:t>acções</w:t>
      </w:r>
      <w:r w:rsidR="0B869DAC">
        <w:rPr/>
        <w:t xml:space="preserve"> e não apenas uma como habitual, para poder impactar o maior número possível de beneficiados, seja em idade escolar, seja a entrar no mercado de trabalho.</w:t>
      </w:r>
    </w:p>
    <w:p w:rsidRPr="00DE05BF" w:rsidR="00E7425D" w:rsidP="00E7425D" w:rsidRDefault="796C4B5C" w14:paraId="23D2C286" w14:textId="409B1AD6">
      <w:pPr>
        <w:jc w:val="both"/>
      </w:pPr>
      <w:r w:rsidR="0B869DAC">
        <w:rPr/>
        <w:t xml:space="preserve">“Privilegiamos o apoio à educação, não só em Luanda, mas também noutras províncias, porque acreditamos que o futuro é destes jovens que estão a desenvolver as suas competências, que necessitam de todo o apoio possível para crescerem como membros produtivos e precursores do desenvolvimento, em todo o país.” Refere o </w:t>
      </w:r>
      <w:r w:rsidR="0B869DAC">
        <w:rPr/>
        <w:t>Director</w:t>
      </w:r>
      <w:r w:rsidR="0B869DAC">
        <w:rPr/>
        <w:t xml:space="preserve"> Geral da </w:t>
      </w:r>
      <w:r w:rsidR="0B869DAC">
        <w:rPr/>
        <w:t>Paratus</w:t>
      </w:r>
      <w:r w:rsidR="0B869DAC">
        <w:rPr/>
        <w:t xml:space="preserve"> – Internet Technologies Angola, S.A, Francisco Pinto Leite.</w:t>
      </w:r>
    </w:p>
    <w:p w:rsidRPr="00DE05BF" w:rsidR="00E7425D" w:rsidP="00E7425D" w:rsidRDefault="796C4B5C" w14:paraId="677D4154" w14:textId="085895A0">
      <w:pPr>
        <w:jc w:val="both"/>
      </w:pPr>
      <w:r w:rsidR="0B869DAC">
        <w:rPr/>
        <w:t xml:space="preserve">Com a experiência de uma década a organização espera uma participação massiva de parceiros e empresas, para juntos conseguirem garantir o sucesso do </w:t>
      </w:r>
      <w:r w:rsidR="0B869DAC">
        <w:rPr/>
        <w:t>projecto</w:t>
      </w:r>
      <w:r w:rsidR="0B869DAC">
        <w:rPr/>
        <w:t>. De notar que a empresa, na última edição, conseguiu doar duas salas de informática à escola primária Complexo Escolar nº 12, na Huíla e à escola primária Pioneiro Zeca, no Namibe.</w:t>
      </w:r>
    </w:p>
    <w:p w:rsidRPr="00DE05BF" w:rsidR="00E7425D" w:rsidP="796C4B5C" w:rsidRDefault="796C4B5C" w14:paraId="4B402BA0" w14:textId="328E411D">
      <w:pPr>
        <w:spacing w:line="257" w:lineRule="auto"/>
        <w:jc w:val="both"/>
      </w:pPr>
      <w:r w:rsidRPr="00DE05BF">
        <w:rPr>
          <w:rFonts w:ascii="Calibri" w:hAnsi="Calibri" w:eastAsia="Calibri" w:cs="Calibri"/>
        </w:rPr>
        <w:t>“A criação de salas de informática apetrechadas é urgente e importantíssima para o crescimento académico das áreas tecnológicas em todo o país”, refere novamente o Director Geral da Instituição.</w:t>
      </w:r>
    </w:p>
    <w:p w:rsidRPr="00DE05BF" w:rsidR="00E7425D" w:rsidP="00E7425D" w:rsidRDefault="00E7425D" w14:paraId="77D6797B" w14:textId="77777777">
      <w:pPr>
        <w:jc w:val="both"/>
      </w:pPr>
      <w:r w:rsidRPr="00DE05BF">
        <w:t xml:space="preserve">Há uma década que a Paratus — Internet Technologies Angola, S.A. é a força motriz do Torneio de Golfe Solidário, um evento onde convergem vontades e propósitos em prol do desenvolvimento sustentável das comunidades, com o compromisso profundo de todos em criar iniciativas socioeducativas para um crescimento saudável. </w:t>
      </w:r>
    </w:p>
    <w:p w:rsidRPr="00DE05BF" w:rsidR="00E7425D" w:rsidP="796C4B5C" w:rsidRDefault="796C4B5C" w14:paraId="79FF5426" w14:textId="65A86FD4">
      <w:pPr>
        <w:jc w:val="both"/>
      </w:pPr>
      <w:r w:rsidR="0B869DAC">
        <w:rPr/>
        <w:t xml:space="preserve">Este torneio e as </w:t>
      </w:r>
      <w:r w:rsidR="0B869DAC">
        <w:rPr/>
        <w:t>acções</w:t>
      </w:r>
      <w:r w:rsidR="0B869DAC">
        <w:rPr/>
        <w:t xml:space="preserve"> de cidadania, associadas, resulta da cooperação interempresarial para o desenvolvimento das comunidades, que envolve não só a organização, mas também, os seus colaboradores, clientes, parceiros e instituições, todos dedicados e com o mesmo propósito. A título de exemplo, empresas como a MCSA, </w:t>
      </w:r>
      <w:r w:rsidR="0B869DAC">
        <w:rPr/>
        <w:t>Auto Sueco</w:t>
      </w:r>
      <w:r w:rsidR="0B869DAC">
        <w:rPr/>
        <w:t xml:space="preserve">, Fidelidade, </w:t>
      </w:r>
      <w:r w:rsidR="0B869DAC">
        <w:rPr/>
        <w:t>Refriango</w:t>
      </w:r>
      <w:r w:rsidR="0B869DAC">
        <w:rPr/>
        <w:t xml:space="preserve">, </w:t>
      </w:r>
      <w:r w:rsidR="0B869DAC">
        <w:rPr/>
        <w:t>Saudabel</w:t>
      </w:r>
      <w:r w:rsidR="0B869DAC">
        <w:rPr/>
        <w:t xml:space="preserve">, entre outras estão ao lado da </w:t>
      </w:r>
      <w:r w:rsidR="0B869DAC">
        <w:rPr/>
        <w:t>Paratus</w:t>
      </w:r>
      <w:r w:rsidR="0B869DAC">
        <w:rPr/>
        <w:t xml:space="preserve"> – Internet Technologies Angola, S.A desde a primeira edição.</w:t>
      </w:r>
    </w:p>
    <w:p w:rsidRPr="00DE05BF" w:rsidR="00E7425D" w:rsidP="00E7425D" w:rsidRDefault="00E7425D" w14:paraId="534C285F" w14:textId="6F0A6F77">
      <w:pPr>
        <w:jc w:val="both"/>
      </w:pPr>
      <w:r w:rsidRPr="00DE05BF">
        <w:t xml:space="preserve">“A cada ano, o Torneio de Golfe Solidário conquista um número crescente de empresas e empresários, que reconhecem a relevância do seu papel na sociedade como impulsionadores do desenvolvimento. São iniciativas de grande importância, com potencial para serem multiplicadas numa área tão vital como a da educação”, afirmou </w:t>
      </w:r>
      <w:r w:rsidRPr="00DE05BF" w:rsidR="006B360E">
        <w:t>a Ministra da Educação</w:t>
      </w:r>
      <w:r w:rsidRPr="00DE05BF" w:rsidR="002B5E48">
        <w:t>,</w:t>
      </w:r>
      <w:r w:rsidRPr="00DE05BF" w:rsidR="006B360E">
        <w:t xml:space="preserve"> </w:t>
      </w:r>
      <w:r w:rsidRPr="00DE05BF" w:rsidR="006F2487">
        <w:t>Luísa Maria Alves Grilo</w:t>
      </w:r>
      <w:r w:rsidRPr="00DE05BF">
        <w:t>,</w:t>
      </w:r>
      <w:r w:rsidRPr="00DE05BF" w:rsidR="006F2487">
        <w:t xml:space="preserve"> </w:t>
      </w:r>
      <w:r w:rsidRPr="00DE05BF">
        <w:t>durante a cerimónia de lançamento do evento.</w:t>
      </w:r>
    </w:p>
    <w:p w:rsidRPr="00DE05BF" w:rsidR="00E7425D" w:rsidP="0B869DAC" w:rsidRDefault="796C4B5C" w14:paraId="2BB59403" w14:textId="26133059">
      <w:pPr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0B869DAC">
        <w:rPr/>
        <w:t xml:space="preserve">A </w:t>
      </w:r>
      <w:r w:rsidR="0B869DAC">
        <w:rPr/>
        <w:t>Paratus</w:t>
      </w:r>
      <w:r w:rsidR="0B869DAC">
        <w:rPr/>
        <w:t xml:space="preserve"> — Internet Technologies Angola, S.A </w:t>
      </w:r>
      <w:r w:rsidR="0B869DAC">
        <w:rPr/>
        <w:t xml:space="preserve">acredita que estas iniciativas são importantes para a sociedade e para o desenvolvimento académico dos jovens, razão pela qual está sempre à procura de novas formas de criar valor e apoiar </w:t>
      </w:r>
      <w:r w:rsidR="0B869DAC">
        <w:rPr/>
        <w:t>projectos</w:t>
      </w:r>
      <w:r w:rsidR="0B869DAC">
        <w:rPr/>
        <w:t>.</w:t>
      </w:r>
    </w:p>
    <w:p w:rsidRPr="00DE05BF" w:rsidR="00E7425D" w:rsidP="0B869DAC" w:rsidRDefault="796C4B5C" w14:paraId="6FFC0636" w14:textId="0925D47A">
      <w:pPr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B869DAC" w:rsidR="0B869DAC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Sobre a Paratus – Internet Technologies Angola</w:t>
      </w:r>
    </w:p>
    <w:p w:rsidR="0B869DAC" w:rsidP="0B869DAC" w:rsidRDefault="0B869DAC" w14:paraId="01BBBBCB" w14:textId="5CFF3F12">
      <w:pPr>
        <w:spacing w:line="252" w:lineRule="exact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2"/>
          <w:szCs w:val="22"/>
          <w:lang w:val="pt"/>
        </w:rPr>
      </w:pPr>
      <w:r w:rsidRPr="0B869DAC" w:rsidR="0B869DAC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2"/>
          <w:szCs w:val="22"/>
          <w:lang w:val="pt"/>
        </w:rPr>
        <w:t xml:space="preserve">A Paratus – Internet Technologies Angola, SA é uma multinacional que actua no mercado angolano há mais de 16 anos, tem actualmente escritórios em Luanda, Benguela, Lubango, Huambo, Cabinda e Saurimo e conta com mais de 200 colaboradores espalhados por todo o território nacional. </w:t>
      </w:r>
    </w:p>
    <w:p w:rsidR="0B869DAC" w:rsidP="0B869DAC" w:rsidRDefault="0B869DAC" w14:paraId="09F5C817" w14:textId="56095E94">
      <w:pPr>
        <w:spacing w:line="252" w:lineRule="exact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2"/>
          <w:szCs w:val="22"/>
          <w:lang w:val="pt"/>
        </w:rPr>
      </w:pPr>
      <w:r w:rsidRPr="0B869DAC" w:rsidR="0B869DAC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2"/>
          <w:szCs w:val="22"/>
          <w:lang w:val="pt"/>
        </w:rPr>
        <w:t xml:space="preserve">A empresa cobre todo o país com tecnologias de fibra, micro-ondas e satélite, possui e opera dois </w:t>
      </w:r>
      <w:r w:rsidRPr="0B869DAC" w:rsidR="0B869DAC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noProof w:val="0"/>
          <w:color w:val="000000" w:themeColor="text1" w:themeTint="FF" w:themeShade="FF"/>
          <w:sz w:val="22"/>
          <w:szCs w:val="22"/>
          <w:lang w:val="pt"/>
        </w:rPr>
        <w:t>datacenters</w:t>
      </w:r>
      <w:r w:rsidRPr="0B869DAC" w:rsidR="0B869DAC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2"/>
          <w:szCs w:val="22"/>
          <w:lang w:val="pt"/>
        </w:rPr>
        <w:t xml:space="preserve"> Tier III e um teleporto com serviços em banda C e banda KA, vocacionados para garantir excelência técnica aos seus clientes e parceiros.</w:t>
      </w:r>
    </w:p>
    <w:p w:rsidR="0B869DAC" w:rsidP="0B869DAC" w:rsidRDefault="0B869DAC" w14:paraId="220707AB" w14:textId="51B9FE24">
      <w:pPr>
        <w:spacing w:line="252" w:lineRule="exact"/>
        <w:jc w:val="both"/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2"/>
          <w:szCs w:val="22"/>
          <w:lang w:val="pt"/>
        </w:rPr>
      </w:pPr>
      <w:r w:rsidRPr="0B869DAC" w:rsidR="0B869DAC">
        <w:rPr>
          <w:rFonts w:ascii="Calibri" w:hAnsi="Calibri" w:eastAsia="Calibri" w:cs="Calibri" w:asciiTheme="minorAscii" w:hAnsiTheme="minorAscii" w:eastAsiaTheme="minorAscii" w:cstheme="minorAscii"/>
          <w:noProof w:val="0"/>
          <w:color w:val="000000" w:themeColor="text1" w:themeTint="FF" w:themeShade="FF"/>
          <w:sz w:val="22"/>
          <w:szCs w:val="22"/>
          <w:lang w:val="pt"/>
        </w:rPr>
        <w:t>Alicerçada no conhecimento e boas práticas de padrões internacionais, a PARATUS – Internet Technologies Angola, SA está comprometida em fornecer um serviço fiável e a melhor assistência ao cliente.</w:t>
      </w:r>
    </w:p>
    <w:p w:rsidR="0B869DAC" w:rsidP="0B869DAC" w:rsidRDefault="0B869DAC" w14:paraId="10A30E3A" w14:textId="718D6C75">
      <w:pPr>
        <w:pStyle w:val="Normal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Pr="00DE05BF" w:rsidR="00E7425D" w:rsidP="0B869DAC" w:rsidRDefault="00E7425D" w14:paraId="097A6774" w14:textId="77777777" w14:noSpellErr="1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Pr="00DE05BF" w:rsidR="00E7425D" w:rsidP="00E7425D" w:rsidRDefault="00E7425D" w14:paraId="0A19FDE3" w14:textId="64009245">
      <w:pPr>
        <w:spacing w:after="0" w:line="240" w:lineRule="auto"/>
        <w:jc w:val="center"/>
        <w:rPr>
          <w:b/>
          <w:bCs/>
          <w:sz w:val="18"/>
          <w:szCs w:val="18"/>
        </w:rPr>
      </w:pPr>
      <w:r w:rsidRPr="00DE05BF">
        <w:rPr>
          <w:b/>
          <w:bCs/>
          <w:sz w:val="18"/>
          <w:szCs w:val="18"/>
        </w:rPr>
        <w:t>#FIM#</w:t>
      </w:r>
    </w:p>
    <w:p w:rsidRPr="00DE05BF" w:rsidR="007E424B" w:rsidP="007E424B" w:rsidRDefault="007E424B" w14:paraId="0F3ABE75" w14:textId="77777777"/>
    <w:p w:rsidRPr="00DE05BF" w:rsidR="007E424B" w:rsidP="007E424B" w:rsidRDefault="007E424B" w14:paraId="5BA9547C" w14:textId="77777777">
      <w:pPr>
        <w:spacing w:after="0"/>
        <w:rPr>
          <w:b/>
          <w:bCs/>
        </w:rPr>
      </w:pPr>
      <w:r w:rsidRPr="00DE05BF">
        <w:rPr>
          <w:b/>
          <w:bCs/>
        </w:rPr>
        <w:t>Para mais informações</w:t>
      </w:r>
    </w:p>
    <w:p w:rsidRPr="00DE05BF" w:rsidR="007E424B" w:rsidP="007E424B" w:rsidRDefault="007E424B" w14:paraId="0A1B0BEA" w14:textId="77777777">
      <w:pPr>
        <w:spacing w:after="0"/>
      </w:pPr>
      <w:r w:rsidRPr="00DE05BF">
        <w:t>Susana F. Cardoso</w:t>
      </w:r>
    </w:p>
    <w:p w:rsidRPr="00DE05BF" w:rsidR="007E424B" w:rsidP="007E424B" w:rsidRDefault="0027701F" w14:paraId="4AA4D4F1" w14:textId="63AFF095">
      <w:pPr>
        <w:spacing w:after="0"/>
      </w:pPr>
      <w:hyperlink w:history="1" r:id="rId6">
        <w:r w:rsidRPr="00DE05BF" w:rsidR="007E424B">
          <w:rPr>
            <w:rStyle w:val="Hyperlink"/>
          </w:rPr>
          <w:t>sfc@susanafcardoso.com</w:t>
        </w:r>
      </w:hyperlink>
      <w:r w:rsidRPr="00DE05BF" w:rsidR="007E424B">
        <w:t xml:space="preserve"> </w:t>
      </w:r>
    </w:p>
    <w:p w:rsidRPr="00DE05BF" w:rsidR="007E424B" w:rsidP="007E424B" w:rsidRDefault="007E424B" w14:paraId="3089FF96" w14:textId="75326AD2">
      <w:pPr>
        <w:spacing w:after="0"/>
      </w:pPr>
      <w:r w:rsidRPr="00DE05BF">
        <w:t>+244 930 550 866</w:t>
      </w:r>
    </w:p>
    <w:p w:rsidRPr="00DE05BF" w:rsidR="007E424B" w:rsidP="007E424B" w:rsidRDefault="007E424B" w14:paraId="62D5EB0F" w14:textId="77777777">
      <w:pPr>
        <w:spacing w:after="0"/>
      </w:pPr>
    </w:p>
    <w:p w:rsidRPr="00DE05BF" w:rsidR="007E424B" w:rsidP="007E424B" w:rsidRDefault="007E424B" w14:paraId="68F539DE" w14:textId="7CCBB5E8">
      <w:pPr>
        <w:spacing w:after="0"/>
      </w:pPr>
      <w:r w:rsidRPr="00DE05BF">
        <w:t>José Nzage</w:t>
      </w:r>
    </w:p>
    <w:p w:rsidRPr="00DE05BF" w:rsidR="007E424B" w:rsidP="007E424B" w:rsidRDefault="0027701F" w14:paraId="7F03EDB4" w14:textId="795EFF7D">
      <w:pPr>
        <w:spacing w:after="0"/>
      </w:pPr>
      <w:hyperlink w:history="1" r:id="rId7">
        <w:r w:rsidRPr="00DE05BF" w:rsidR="007E424B">
          <w:rPr>
            <w:rStyle w:val="Hyperlink"/>
          </w:rPr>
          <w:t>jose.zage@isenta.co.ao</w:t>
        </w:r>
      </w:hyperlink>
      <w:r w:rsidRPr="00DE05BF" w:rsidR="007E424B">
        <w:t xml:space="preserve"> </w:t>
      </w:r>
    </w:p>
    <w:p w:rsidRPr="00DE05BF" w:rsidR="007E424B" w:rsidP="007E424B" w:rsidRDefault="007E424B" w14:paraId="5860B4B6" w14:textId="15A057CE">
      <w:pPr>
        <w:spacing w:after="0"/>
      </w:pPr>
      <w:r w:rsidRPr="00DE05BF">
        <w:t>+244942023150</w:t>
      </w:r>
    </w:p>
    <w:p w:rsidRPr="00DE05BF" w:rsidR="00D95E5D" w:rsidRDefault="00D95E5D" w14:paraId="5341F951" w14:textId="77777777"/>
    <w:sectPr w:rsidRPr="00DE05BF" w:rsidR="00D95E5D" w:rsidSect="00F33049">
      <w:headerReference w:type="default" r:id="rId8"/>
      <w:footerReference w:type="default" r:id="rId9"/>
      <w:pgSz w:w="11906" w:h="16838" w:orient="portrait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07198" w:rsidP="007E424B" w:rsidRDefault="00507198" w14:paraId="093680AB" w14:textId="77777777">
      <w:pPr>
        <w:spacing w:after="0" w:line="240" w:lineRule="auto"/>
      </w:pPr>
      <w:r>
        <w:separator/>
      </w:r>
    </w:p>
  </w:endnote>
  <w:endnote w:type="continuationSeparator" w:id="0">
    <w:p w:rsidR="00507198" w:rsidP="007E424B" w:rsidRDefault="00507198" w14:paraId="1EBDFC80" w14:textId="77777777">
      <w:pPr>
        <w:spacing w:after="0" w:line="240" w:lineRule="auto"/>
      </w:pPr>
      <w:r>
        <w:continuationSeparator/>
      </w:r>
    </w:p>
  </w:endnote>
  <w:endnote w:type="continuationNotice" w:id="1">
    <w:p w:rsidR="00507198" w:rsidRDefault="00507198" w14:paraId="1E1002B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B6331A" w:rsidR="00B6331A" w:rsidP="00B6331A" w:rsidRDefault="00B6331A" w14:paraId="15B22638" w14:textId="00D7681A">
    <w:pPr>
      <w:spacing w:after="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07198" w:rsidP="007E424B" w:rsidRDefault="00507198" w14:paraId="1B94D4F2" w14:textId="77777777">
      <w:pPr>
        <w:spacing w:after="0" w:line="240" w:lineRule="auto"/>
      </w:pPr>
      <w:r>
        <w:separator/>
      </w:r>
    </w:p>
  </w:footnote>
  <w:footnote w:type="continuationSeparator" w:id="0">
    <w:p w:rsidR="00507198" w:rsidP="007E424B" w:rsidRDefault="00507198" w14:paraId="78F8CE71" w14:textId="77777777">
      <w:pPr>
        <w:spacing w:after="0" w:line="240" w:lineRule="auto"/>
      </w:pPr>
      <w:r>
        <w:continuationSeparator/>
      </w:r>
    </w:p>
  </w:footnote>
  <w:footnote w:type="continuationNotice" w:id="1">
    <w:p w:rsidR="00507198" w:rsidRDefault="00507198" w14:paraId="3FF20DA0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7E424B" w:rsidR="007E424B" w:rsidP="007E424B" w:rsidRDefault="0041544E" w14:paraId="56F6418D" w14:textId="6AB42E13">
    <w:pPr>
      <w:pStyle w:val="Header"/>
      <w:jc w:val="right"/>
      <w:rPr>
        <w:b/>
        <w:bCs/>
      </w:rPr>
    </w:pPr>
    <w:r>
      <w:rPr>
        <w:b/>
        <w:bCs/>
        <w:noProof/>
      </w:rPr>
      <w:drawing>
        <wp:inline distT="0" distB="0" distL="0" distR="0" wp14:anchorId="594C2F00" wp14:editId="1D588092">
          <wp:extent cx="1728988" cy="603031"/>
          <wp:effectExtent l="0" t="0" r="5080" b="6985"/>
          <wp:docPr id="1722150594" name="Imagem 17221505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208080" name="Imagem 3552080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6497" cy="6230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24B"/>
    <w:rsid w:val="00035AF7"/>
    <w:rsid w:val="000B55F8"/>
    <w:rsid w:val="001E0A5B"/>
    <w:rsid w:val="00240504"/>
    <w:rsid w:val="0027701F"/>
    <w:rsid w:val="002904E5"/>
    <w:rsid w:val="002B5E48"/>
    <w:rsid w:val="002E7B20"/>
    <w:rsid w:val="00383B13"/>
    <w:rsid w:val="0041544E"/>
    <w:rsid w:val="00445D77"/>
    <w:rsid w:val="00507198"/>
    <w:rsid w:val="0051683E"/>
    <w:rsid w:val="0066623D"/>
    <w:rsid w:val="006B360E"/>
    <w:rsid w:val="006F2487"/>
    <w:rsid w:val="007E424B"/>
    <w:rsid w:val="008601C7"/>
    <w:rsid w:val="00A34DB1"/>
    <w:rsid w:val="00B345E1"/>
    <w:rsid w:val="00B6331A"/>
    <w:rsid w:val="00B803DB"/>
    <w:rsid w:val="00C133AC"/>
    <w:rsid w:val="00C825AF"/>
    <w:rsid w:val="00D95E5D"/>
    <w:rsid w:val="00DB06C8"/>
    <w:rsid w:val="00DE05BF"/>
    <w:rsid w:val="00E7425D"/>
    <w:rsid w:val="00F33049"/>
    <w:rsid w:val="0583B833"/>
    <w:rsid w:val="0B869DAC"/>
    <w:rsid w:val="796C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B3B3E1"/>
  <w15:chartTrackingRefBased/>
  <w15:docId w15:val="{38681343-C62C-478F-8940-1EB88C9E1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424B"/>
    <w:pPr>
      <w:tabs>
        <w:tab w:val="center" w:pos="4252"/>
        <w:tab w:val="right" w:pos="8504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E424B"/>
  </w:style>
  <w:style w:type="paragraph" w:styleId="Footer">
    <w:name w:val="footer"/>
    <w:basedOn w:val="Normal"/>
    <w:link w:val="FooterChar"/>
    <w:uiPriority w:val="99"/>
    <w:unhideWhenUsed/>
    <w:rsid w:val="007E424B"/>
    <w:pPr>
      <w:tabs>
        <w:tab w:val="center" w:pos="4252"/>
        <w:tab w:val="right" w:pos="8504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E424B"/>
  </w:style>
  <w:style w:type="character" w:styleId="Hyperlink">
    <w:name w:val="Hyperlink"/>
    <w:basedOn w:val="DefaultParagraphFont"/>
    <w:uiPriority w:val="99"/>
    <w:unhideWhenUsed/>
    <w:rsid w:val="007E42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42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17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hyperlink" Target="mailto:jose.zage@isenta.co.ao" TargetMode="Externa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mailto:sfc@susanafcardoso.com" TargetMode="External" Id="rId6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Susana F Cardoso</dc:creator>
  <keywords/>
  <dc:description/>
  <lastModifiedBy>Utilizador Convidado</lastModifiedBy>
  <revision>21</revision>
  <dcterms:created xsi:type="dcterms:W3CDTF">2023-08-28T19:39:00.0000000Z</dcterms:created>
  <dcterms:modified xsi:type="dcterms:W3CDTF">2023-08-29T08:52:14.6968423Z</dcterms:modified>
</coreProperties>
</file>